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6D" w:rsidRPr="00B0738F" w:rsidRDefault="002047C9" w:rsidP="00147B5F">
      <w:pPr>
        <w:spacing w:after="0" w:line="240" w:lineRule="auto"/>
        <w:ind w:left="-993"/>
        <w:rPr>
          <w:sz w:val="24"/>
        </w:rPr>
      </w:pPr>
      <w:bookmarkStart w:id="0" w:name="_GoBack"/>
      <w:bookmarkEnd w:id="0"/>
      <w:r w:rsidRPr="00B0738F">
        <w:rPr>
          <w:sz w:val="24"/>
        </w:rPr>
        <w:tab/>
      </w:r>
      <w:r w:rsidRPr="00B0738F">
        <w:rPr>
          <w:sz w:val="24"/>
        </w:rPr>
        <w:tab/>
      </w:r>
    </w:p>
    <w:p w:rsidR="002047C9" w:rsidRPr="00B0738F" w:rsidRDefault="002047C9" w:rsidP="00147B5F">
      <w:pPr>
        <w:spacing w:after="0" w:line="240" w:lineRule="auto"/>
        <w:ind w:left="-993"/>
        <w:rPr>
          <w:sz w:val="24"/>
        </w:rPr>
      </w:pPr>
      <w:r w:rsidRPr="00B0738F">
        <w:rPr>
          <w:sz w:val="24"/>
        </w:rPr>
        <w:tab/>
      </w:r>
      <w:r w:rsidRPr="00B0738F">
        <w:rPr>
          <w:sz w:val="24"/>
        </w:rPr>
        <w:tab/>
      </w:r>
    </w:p>
    <w:p w:rsidR="00671C41" w:rsidRPr="00B0738F" w:rsidRDefault="00671C41" w:rsidP="00CA6EBF">
      <w:pPr>
        <w:spacing w:after="0" w:line="240" w:lineRule="auto"/>
        <w:rPr>
          <w:sz w:val="24"/>
        </w:rPr>
      </w:pPr>
    </w:p>
    <w:p w:rsidR="001F26F8" w:rsidRDefault="001F26F8" w:rsidP="001F26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Neuzavřený zápis </w:t>
      </w:r>
    </w:p>
    <w:p w:rsidR="001F26F8" w:rsidRDefault="001F26F8" w:rsidP="001F26F8">
      <w:pPr>
        <w:rPr>
          <w:sz w:val="32"/>
          <w:szCs w:val="32"/>
        </w:rPr>
      </w:pPr>
      <w:r w:rsidRPr="007D37EC">
        <w:rPr>
          <w:sz w:val="32"/>
          <w:szCs w:val="32"/>
        </w:rPr>
        <w:t>(dosud nedodána potřebná doporučení</w:t>
      </w:r>
      <w:r>
        <w:rPr>
          <w:sz w:val="32"/>
          <w:szCs w:val="32"/>
        </w:rPr>
        <w:t xml:space="preserve"> k odkladu školní docházky)</w:t>
      </w:r>
    </w:p>
    <w:p w:rsidR="001F26F8" w:rsidRPr="008F6549" w:rsidRDefault="001F26F8" w:rsidP="001F26F8">
      <w:pPr>
        <w:rPr>
          <w:b/>
          <w:sz w:val="32"/>
          <w:szCs w:val="32"/>
        </w:rPr>
      </w:pPr>
      <w:r w:rsidRPr="008F6549">
        <w:rPr>
          <w:b/>
          <w:sz w:val="32"/>
          <w:szCs w:val="32"/>
        </w:rPr>
        <w:t xml:space="preserve">Děti s registračními čísly:  </w:t>
      </w:r>
    </w:p>
    <w:tbl>
      <w:tblPr>
        <w:tblStyle w:val="Mkatabulky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1F26F8" w:rsidTr="000B314D">
        <w:tc>
          <w:tcPr>
            <w:tcW w:w="4606" w:type="dxa"/>
          </w:tcPr>
          <w:p w:rsidR="001F26F8" w:rsidRDefault="001F26F8" w:rsidP="000B3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KO66/Z 40/2022</w:t>
            </w:r>
          </w:p>
        </w:tc>
      </w:tr>
      <w:tr w:rsidR="001F26F8" w:rsidTr="000B314D">
        <w:tc>
          <w:tcPr>
            <w:tcW w:w="4606" w:type="dxa"/>
          </w:tcPr>
          <w:p w:rsidR="001F26F8" w:rsidRDefault="001F26F8" w:rsidP="000B3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KO66/Z 51/2022</w:t>
            </w:r>
          </w:p>
        </w:tc>
      </w:tr>
      <w:tr w:rsidR="001F26F8" w:rsidTr="000B314D">
        <w:tc>
          <w:tcPr>
            <w:tcW w:w="4606" w:type="dxa"/>
          </w:tcPr>
          <w:p w:rsidR="001F26F8" w:rsidRDefault="001F26F8" w:rsidP="000B3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KO66/Z 53/2022</w:t>
            </w:r>
          </w:p>
        </w:tc>
      </w:tr>
      <w:tr w:rsidR="001F26F8" w:rsidTr="000B314D">
        <w:tc>
          <w:tcPr>
            <w:tcW w:w="4606" w:type="dxa"/>
          </w:tcPr>
          <w:p w:rsidR="001F26F8" w:rsidRDefault="001F26F8" w:rsidP="000B31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KO66/Z 62/2022</w:t>
            </w:r>
          </w:p>
        </w:tc>
      </w:tr>
    </w:tbl>
    <w:p w:rsidR="001F26F8" w:rsidRPr="007D37EC" w:rsidRDefault="001F26F8" w:rsidP="001F26F8">
      <w:pPr>
        <w:rPr>
          <w:sz w:val="32"/>
          <w:szCs w:val="32"/>
        </w:rPr>
      </w:pPr>
    </w:p>
    <w:p w:rsidR="001F26F8" w:rsidRDefault="001F26F8" w:rsidP="001F26F8">
      <w:pPr>
        <w:tabs>
          <w:tab w:val="left" w:pos="2977"/>
        </w:tabs>
        <w:rPr>
          <w:sz w:val="32"/>
          <w:szCs w:val="32"/>
        </w:rPr>
      </w:pPr>
      <w:r w:rsidRPr="007D37EC">
        <w:rPr>
          <w:sz w:val="32"/>
          <w:szCs w:val="32"/>
        </w:rPr>
        <w:t xml:space="preserve">Po dodání </w:t>
      </w:r>
      <w:r w:rsidRPr="007D37EC">
        <w:rPr>
          <w:b/>
          <w:sz w:val="32"/>
          <w:szCs w:val="32"/>
        </w:rPr>
        <w:t>doporučení školského poradenského zařízení</w:t>
      </w:r>
      <w:r>
        <w:rPr>
          <w:b/>
          <w:sz w:val="32"/>
          <w:szCs w:val="32"/>
        </w:rPr>
        <w:t xml:space="preserve"> </w:t>
      </w:r>
      <w:r w:rsidRPr="008F6549">
        <w:rPr>
          <w:b/>
          <w:color w:val="FF0000"/>
          <w:sz w:val="36"/>
          <w:szCs w:val="36"/>
        </w:rPr>
        <w:t>a</w:t>
      </w:r>
      <w:r>
        <w:rPr>
          <w:sz w:val="32"/>
          <w:szCs w:val="32"/>
        </w:rPr>
        <w:tab/>
      </w:r>
    </w:p>
    <w:p w:rsidR="001F26F8" w:rsidRPr="007D37EC" w:rsidRDefault="001F26F8" w:rsidP="001F26F8">
      <w:pPr>
        <w:tabs>
          <w:tab w:val="left" w:pos="1276"/>
          <w:tab w:val="left" w:pos="2977"/>
        </w:tabs>
        <w:rPr>
          <w:sz w:val="32"/>
          <w:szCs w:val="32"/>
        </w:rPr>
      </w:pPr>
      <w:r>
        <w:rPr>
          <w:b/>
          <w:sz w:val="32"/>
          <w:szCs w:val="32"/>
        </w:rPr>
        <w:t>d</w:t>
      </w:r>
      <w:r w:rsidRPr="007D37EC">
        <w:rPr>
          <w:b/>
          <w:sz w:val="32"/>
          <w:szCs w:val="32"/>
        </w:rPr>
        <w:t>op</w:t>
      </w:r>
      <w:r>
        <w:rPr>
          <w:b/>
          <w:sz w:val="32"/>
          <w:szCs w:val="32"/>
        </w:rPr>
        <w:t xml:space="preserve">oručení odborného lékaře </w:t>
      </w:r>
      <w:r w:rsidRPr="001F26F8">
        <w:rPr>
          <w:sz w:val="32"/>
          <w:szCs w:val="32"/>
        </w:rPr>
        <w:t>(</w:t>
      </w:r>
      <w:r>
        <w:rPr>
          <w:sz w:val="32"/>
          <w:szCs w:val="32"/>
        </w:rPr>
        <w:t xml:space="preserve">i </w:t>
      </w:r>
      <w:r w:rsidRPr="001F26F8">
        <w:rPr>
          <w:sz w:val="32"/>
          <w:szCs w:val="32"/>
        </w:rPr>
        <w:t>dětský lékař)</w:t>
      </w:r>
      <w:r>
        <w:rPr>
          <w:b/>
          <w:sz w:val="32"/>
          <w:szCs w:val="32"/>
        </w:rPr>
        <w:t xml:space="preserve"> nebo klinického psychologa</w:t>
      </w:r>
      <w:r>
        <w:rPr>
          <w:sz w:val="32"/>
          <w:szCs w:val="32"/>
        </w:rPr>
        <w:t xml:space="preserve"> bude vydáno rozhodnutí o odkladu školní docházky.</w:t>
      </w:r>
      <w:r>
        <w:rPr>
          <w:sz w:val="32"/>
          <w:szCs w:val="32"/>
        </w:rPr>
        <w:tab/>
      </w:r>
    </w:p>
    <w:p w:rsidR="00CA6EBF" w:rsidRDefault="00CA6EBF" w:rsidP="00CA6EBF">
      <w:pPr>
        <w:spacing w:after="0" w:line="240" w:lineRule="auto"/>
        <w:rPr>
          <w:rFonts w:cs="Arial"/>
          <w:sz w:val="24"/>
          <w:u w:val="single"/>
        </w:rPr>
      </w:pPr>
    </w:p>
    <w:p w:rsidR="00FA2B16" w:rsidRDefault="00FA2B16" w:rsidP="00CA6EBF">
      <w:pPr>
        <w:spacing w:after="0" w:line="240" w:lineRule="auto"/>
        <w:rPr>
          <w:rFonts w:cs="Arial"/>
          <w:sz w:val="24"/>
          <w:u w:val="single"/>
        </w:rPr>
      </w:pPr>
    </w:p>
    <w:p w:rsidR="00FA2B16" w:rsidRDefault="00FA2B16" w:rsidP="00CA6EBF">
      <w:pPr>
        <w:spacing w:after="0" w:line="240" w:lineRule="auto"/>
        <w:rPr>
          <w:rFonts w:cs="Arial"/>
          <w:sz w:val="24"/>
          <w:u w:val="single"/>
        </w:rPr>
      </w:pPr>
    </w:p>
    <w:p w:rsidR="00FA2B16" w:rsidRPr="00B0738F" w:rsidRDefault="00FA2B16" w:rsidP="00CA6EBF">
      <w:pPr>
        <w:spacing w:after="0" w:line="240" w:lineRule="auto"/>
        <w:rPr>
          <w:rFonts w:cs="Arial"/>
          <w:sz w:val="24"/>
          <w:u w:val="single"/>
        </w:rPr>
      </w:pPr>
    </w:p>
    <w:p w:rsidR="00CA6EBF" w:rsidRPr="00B0738F" w:rsidRDefault="00CA6EBF" w:rsidP="00CA6EBF">
      <w:pPr>
        <w:spacing w:after="0" w:line="240" w:lineRule="auto"/>
        <w:rPr>
          <w:rFonts w:cs="Arial"/>
          <w:sz w:val="24"/>
          <w:u w:val="single"/>
        </w:rPr>
      </w:pPr>
    </w:p>
    <w:p w:rsidR="00F07946" w:rsidRPr="00B0738F" w:rsidRDefault="00F07946" w:rsidP="00F07946">
      <w:pPr>
        <w:pStyle w:val="Zhlav"/>
        <w:tabs>
          <w:tab w:val="clear" w:pos="4536"/>
          <w:tab w:val="clear" w:pos="9072"/>
          <w:tab w:val="left" w:pos="3240"/>
          <w:tab w:val="left" w:pos="5400"/>
          <w:tab w:val="left" w:pos="7380"/>
        </w:tabs>
        <w:rPr>
          <w:sz w:val="24"/>
          <w:szCs w:val="24"/>
        </w:rPr>
      </w:pPr>
    </w:p>
    <w:p w:rsidR="00F07946" w:rsidRPr="00B0738F" w:rsidRDefault="00F07946" w:rsidP="00F07946">
      <w:pPr>
        <w:pStyle w:val="Zhlav"/>
        <w:tabs>
          <w:tab w:val="clear" w:pos="4536"/>
          <w:tab w:val="clear" w:pos="9072"/>
          <w:tab w:val="left" w:pos="3240"/>
          <w:tab w:val="left" w:pos="5400"/>
          <w:tab w:val="left" w:pos="7380"/>
        </w:tabs>
        <w:rPr>
          <w:sz w:val="24"/>
          <w:szCs w:val="24"/>
        </w:rPr>
      </w:pPr>
    </w:p>
    <w:p w:rsidR="00812B32" w:rsidRDefault="00812B32" w:rsidP="00B0738F">
      <w:pPr>
        <w:pStyle w:val="Zhlav"/>
        <w:tabs>
          <w:tab w:val="clear" w:pos="4536"/>
          <w:tab w:val="clear" w:pos="9072"/>
          <w:tab w:val="left" w:pos="3240"/>
          <w:tab w:val="left" w:pos="5400"/>
          <w:tab w:val="left" w:pos="7380"/>
        </w:tabs>
        <w:jc w:val="both"/>
        <w:rPr>
          <w:sz w:val="24"/>
          <w:szCs w:val="24"/>
        </w:rPr>
      </w:pPr>
    </w:p>
    <w:p w:rsidR="00812B32" w:rsidRPr="00B0738F" w:rsidRDefault="00812B32" w:rsidP="00B0738F">
      <w:pPr>
        <w:pStyle w:val="Zhlav"/>
        <w:tabs>
          <w:tab w:val="clear" w:pos="4536"/>
          <w:tab w:val="clear" w:pos="9072"/>
          <w:tab w:val="left" w:pos="3240"/>
          <w:tab w:val="left" w:pos="5400"/>
          <w:tab w:val="left" w:pos="7380"/>
        </w:tabs>
        <w:jc w:val="both"/>
        <w:rPr>
          <w:sz w:val="24"/>
          <w:szCs w:val="24"/>
        </w:rPr>
      </w:pPr>
    </w:p>
    <w:sectPr w:rsidR="00812B32" w:rsidRPr="00B0738F" w:rsidSect="00F07946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F9" w:rsidRDefault="003565F9" w:rsidP="00CA6EBF">
      <w:pPr>
        <w:spacing w:after="0" w:line="240" w:lineRule="auto"/>
      </w:pPr>
      <w:r>
        <w:separator/>
      </w:r>
    </w:p>
  </w:endnote>
  <w:endnote w:type="continuationSeparator" w:id="0">
    <w:p w:rsidR="003565F9" w:rsidRDefault="003565F9" w:rsidP="00CA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BF" w:rsidRPr="00047E98" w:rsidRDefault="00AA40F2" w:rsidP="00213885">
    <w:pPr>
      <w:pStyle w:val="Zpat"/>
      <w:jc w:val="right"/>
      <w:rPr>
        <w:sz w:val="18"/>
        <w:szCs w:val="18"/>
      </w:rPr>
    </w:pPr>
    <w:r w:rsidRPr="00047E98">
      <w:rPr>
        <w:bCs/>
        <w:noProof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-1748686</wp:posOffset>
          </wp:positionV>
          <wp:extent cx="1859441" cy="2328874"/>
          <wp:effectExtent l="0" t="0" r="762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l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232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0EC7" w:rsidRPr="00950EC7">
      <w:rPr>
        <w:bCs/>
        <w:noProof/>
        <w:sz w:val="18"/>
        <w:szCs w:val="18"/>
        <w:lang w:eastAsia="cs-CZ"/>
      </w:rPr>
      <w:pict>
        <v:rect id="Obdélník 6" o:spid="_x0000_s4097" style="position:absolute;left:0;text-align:left;margin-left:-13.1pt;margin-top:-7.55pt;width:481.5pt;height:3.6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" fillcolor="#a5a5a5 [3206]" strokecolor="white [3201]" strokeweight="1.5pt"/>
      </w:pict>
    </w:r>
    <w:r w:rsidR="00720787" w:rsidRPr="00047E98">
      <w:rPr>
        <w:rStyle w:val="slostrnky"/>
        <w:bCs/>
        <w:sz w:val="18"/>
        <w:szCs w:val="18"/>
      </w:rPr>
      <w:t xml:space="preserve">IČO: 00848336, DIČ CZ 00848336      </w:t>
    </w:r>
    <w:r w:rsidR="00213885" w:rsidRPr="00047E98">
      <w:rPr>
        <w:rStyle w:val="slostrnky"/>
        <w:bCs/>
        <w:sz w:val="18"/>
        <w:szCs w:val="18"/>
      </w:rPr>
      <w:tab/>
    </w:r>
    <w:r w:rsidR="00213885" w:rsidRPr="00047E98">
      <w:rPr>
        <w:rStyle w:val="slostrnky"/>
        <w:bCs/>
        <w:sz w:val="18"/>
        <w:szCs w:val="18"/>
      </w:rPr>
      <w:tab/>
    </w:r>
    <w:r w:rsidR="00720787" w:rsidRPr="00047E98">
      <w:rPr>
        <w:rStyle w:val="slostrnky"/>
        <w:bCs/>
        <w:sz w:val="18"/>
        <w:szCs w:val="18"/>
      </w:rPr>
      <w:t xml:space="preserve">   </w:t>
    </w:r>
    <w:r w:rsidR="00213885" w:rsidRPr="00047E98">
      <w:rPr>
        <w:rStyle w:val="slostrnky"/>
        <w:bCs/>
        <w:sz w:val="18"/>
        <w:szCs w:val="18"/>
      </w:rPr>
      <w:t xml:space="preserve"> </w:t>
    </w:r>
    <w:r w:rsidR="00720787" w:rsidRPr="00047E98">
      <w:rPr>
        <w:rStyle w:val="slostrnky"/>
        <w:bCs/>
        <w:sz w:val="18"/>
        <w:szCs w:val="18"/>
      </w:rPr>
      <w:t xml:space="preserve">     Banko</w:t>
    </w:r>
    <w:r w:rsidR="00D4475E" w:rsidRPr="00047E98">
      <w:rPr>
        <w:rStyle w:val="slostrnky"/>
        <w:bCs/>
        <w:sz w:val="18"/>
        <w:szCs w:val="18"/>
      </w:rPr>
      <w:t xml:space="preserve">vní spojení: </w:t>
    </w:r>
    <w:r w:rsidR="001769CA" w:rsidRPr="00047E98">
      <w:rPr>
        <w:rStyle w:val="slostrnky"/>
        <w:bCs/>
        <w:sz w:val="18"/>
        <w:szCs w:val="18"/>
      </w:rPr>
      <w:t xml:space="preserve">ČSOB a. s č. ú </w:t>
    </w:r>
    <w:r w:rsidR="00720787" w:rsidRPr="00047E98">
      <w:rPr>
        <w:rStyle w:val="slostrnky"/>
        <w:bCs/>
        <w:sz w:val="18"/>
        <w:szCs w:val="18"/>
      </w:rPr>
      <w:t>2334485/0300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F9" w:rsidRDefault="003565F9" w:rsidP="00CA6EBF">
      <w:pPr>
        <w:spacing w:after="0" w:line="240" w:lineRule="auto"/>
      </w:pPr>
      <w:r>
        <w:separator/>
      </w:r>
    </w:p>
  </w:footnote>
  <w:footnote w:type="continuationSeparator" w:id="0">
    <w:p w:rsidR="003565F9" w:rsidRDefault="003565F9" w:rsidP="00CA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3F" w:rsidRPr="00D4475E" w:rsidRDefault="00667DC0" w:rsidP="00835457">
    <w:pPr>
      <w:spacing w:after="0" w:line="240" w:lineRule="auto"/>
      <w:ind w:right="-426"/>
      <w:jc w:val="right"/>
      <w:rPr>
        <w:rFonts w:cstheme="minorHAnsi"/>
        <w:sz w:val="18"/>
        <w:szCs w:val="18"/>
      </w:rPr>
    </w:pPr>
    <w:r w:rsidRPr="00D4475E">
      <w:rPr>
        <w:rFonts w:cstheme="minorHAnsi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-365125</wp:posOffset>
          </wp:positionH>
          <wp:positionV relativeFrom="paragraph">
            <wp:posOffset>-294005</wp:posOffset>
          </wp:positionV>
          <wp:extent cx="762000" cy="101494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S_KOMENSKE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3000" t="18555" r="39324" b="55352"/>
                  <a:stretch/>
                </pic:blipFill>
                <pic:spPr bwMode="auto">
                  <a:xfrm>
                    <a:off x="0" y="0"/>
                    <a:ext cx="762000" cy="1014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372E" w:rsidRPr="00D4475E">
      <w:rPr>
        <w:rFonts w:cstheme="minorHAnsi"/>
        <w:sz w:val="18"/>
        <w:szCs w:val="18"/>
      </w:rPr>
      <w:t>Z</w:t>
    </w:r>
    <w:r w:rsidR="00835457" w:rsidRPr="00D4475E">
      <w:rPr>
        <w:rFonts w:ascii="Arial" w:hAnsi="Arial" w:cs="Arial"/>
        <w:sz w:val="18"/>
        <w:szCs w:val="18"/>
      </w:rPr>
      <w:t>á</w:t>
    </w:r>
    <w:r w:rsidR="00835457" w:rsidRPr="00D4475E">
      <w:rPr>
        <w:rFonts w:cstheme="minorHAnsi"/>
        <w:sz w:val="18"/>
        <w:szCs w:val="18"/>
      </w:rPr>
      <w:t>kladní škola Nový Jičín, Komenského 66, příspěvková organizace</w:t>
    </w:r>
  </w:p>
  <w:p w:rsidR="00182410" w:rsidRPr="00D4475E" w:rsidRDefault="00182410" w:rsidP="00835457">
    <w:pPr>
      <w:spacing w:after="0" w:line="240" w:lineRule="auto"/>
      <w:ind w:right="-426"/>
      <w:jc w:val="right"/>
      <w:rPr>
        <w:rFonts w:cstheme="minorHAnsi"/>
        <w:sz w:val="18"/>
        <w:szCs w:val="18"/>
      </w:rPr>
    </w:pPr>
    <w:r w:rsidRPr="00D4475E">
      <w:rPr>
        <w:rFonts w:cstheme="minorHAnsi"/>
        <w:sz w:val="18"/>
        <w:szCs w:val="18"/>
      </w:rPr>
      <w:t>Komenského 571/66, 741 01 Nový Jičín</w:t>
    </w:r>
  </w:p>
  <w:p w:rsidR="0018233F" w:rsidRPr="00D4475E" w:rsidRDefault="004202BE" w:rsidP="004202BE">
    <w:pPr>
      <w:spacing w:after="0" w:line="240" w:lineRule="auto"/>
      <w:ind w:right="-426"/>
      <w:jc w:val="right"/>
      <w:rPr>
        <w:rFonts w:cstheme="minorHAnsi"/>
        <w:sz w:val="18"/>
        <w:szCs w:val="18"/>
      </w:rPr>
    </w:pPr>
    <w:r w:rsidRPr="00D4475E">
      <w:rPr>
        <w:rFonts w:cstheme="minorHAnsi"/>
        <w:sz w:val="18"/>
        <w:szCs w:val="18"/>
      </w:rPr>
      <w:t>Tel.</w:t>
    </w:r>
    <w:r w:rsidR="0018233F" w:rsidRPr="00D4475E">
      <w:rPr>
        <w:rFonts w:cstheme="minorHAnsi"/>
        <w:sz w:val="18"/>
        <w:szCs w:val="18"/>
      </w:rPr>
      <w:t>: 556 708 874-5</w:t>
    </w:r>
    <w:r w:rsidRPr="00D4475E">
      <w:rPr>
        <w:rFonts w:cstheme="minorHAnsi"/>
        <w:sz w:val="18"/>
        <w:szCs w:val="18"/>
      </w:rPr>
      <w:t xml:space="preserve">; </w:t>
    </w:r>
    <w:r w:rsidR="0018233F" w:rsidRPr="00D4475E">
      <w:rPr>
        <w:rFonts w:cstheme="minorHAnsi"/>
        <w:sz w:val="18"/>
        <w:szCs w:val="18"/>
      </w:rPr>
      <w:t>Mobil: 733 143 79</w:t>
    </w:r>
    <w:r w:rsidR="00D0296C">
      <w:rPr>
        <w:rFonts w:cstheme="minorHAnsi"/>
        <w:sz w:val="18"/>
        <w:szCs w:val="18"/>
      </w:rPr>
      <w:t>6</w:t>
    </w:r>
  </w:p>
  <w:p w:rsidR="0018233F" w:rsidRPr="00D4475E" w:rsidRDefault="0018233F" w:rsidP="00906F81">
    <w:pPr>
      <w:spacing w:after="0" w:line="240" w:lineRule="auto"/>
      <w:ind w:right="-426"/>
      <w:jc w:val="right"/>
      <w:rPr>
        <w:rFonts w:cstheme="minorHAnsi"/>
        <w:color w:val="00B050"/>
        <w:sz w:val="18"/>
        <w:szCs w:val="18"/>
      </w:rPr>
    </w:pPr>
    <w:r w:rsidRPr="00D4475E">
      <w:rPr>
        <w:rFonts w:cstheme="minorHAnsi"/>
        <w:sz w:val="18"/>
        <w:szCs w:val="18"/>
      </w:rPr>
      <w:t>www.komenskeho66.cz</w:t>
    </w:r>
  </w:p>
  <w:p w:rsidR="0018233F" w:rsidRDefault="001823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6AD4"/>
    <w:rsid w:val="00047E98"/>
    <w:rsid w:val="001039A4"/>
    <w:rsid w:val="00116AD4"/>
    <w:rsid w:val="00147B5F"/>
    <w:rsid w:val="00173D7D"/>
    <w:rsid w:val="001769CA"/>
    <w:rsid w:val="0018233F"/>
    <w:rsid w:val="00182410"/>
    <w:rsid w:val="001859D1"/>
    <w:rsid w:val="001B117E"/>
    <w:rsid w:val="001F26F8"/>
    <w:rsid w:val="001F7C4B"/>
    <w:rsid w:val="002047C9"/>
    <w:rsid w:val="00210D4E"/>
    <w:rsid w:val="00213885"/>
    <w:rsid w:val="00227E06"/>
    <w:rsid w:val="00235BB8"/>
    <w:rsid w:val="002374C5"/>
    <w:rsid w:val="00273A1D"/>
    <w:rsid w:val="00280A85"/>
    <w:rsid w:val="00294A47"/>
    <w:rsid w:val="002A39F2"/>
    <w:rsid w:val="002C0593"/>
    <w:rsid w:val="002C3BD0"/>
    <w:rsid w:val="003503EF"/>
    <w:rsid w:val="003565F9"/>
    <w:rsid w:val="003E6EE5"/>
    <w:rsid w:val="004202BE"/>
    <w:rsid w:val="00432249"/>
    <w:rsid w:val="0044157E"/>
    <w:rsid w:val="00441995"/>
    <w:rsid w:val="00476EC1"/>
    <w:rsid w:val="0049655E"/>
    <w:rsid w:val="004D1BF4"/>
    <w:rsid w:val="004D38CF"/>
    <w:rsid w:val="004E34A9"/>
    <w:rsid w:val="004E3DA2"/>
    <w:rsid w:val="005356D9"/>
    <w:rsid w:val="00643A32"/>
    <w:rsid w:val="00665239"/>
    <w:rsid w:val="00667DC0"/>
    <w:rsid w:val="00671C41"/>
    <w:rsid w:val="006A31CF"/>
    <w:rsid w:val="006C3825"/>
    <w:rsid w:val="006C589B"/>
    <w:rsid w:val="00720787"/>
    <w:rsid w:val="00772550"/>
    <w:rsid w:val="00812B32"/>
    <w:rsid w:val="00835457"/>
    <w:rsid w:val="0085186F"/>
    <w:rsid w:val="008A372E"/>
    <w:rsid w:val="008B77C0"/>
    <w:rsid w:val="00906F81"/>
    <w:rsid w:val="00950EC7"/>
    <w:rsid w:val="009F7A11"/>
    <w:rsid w:val="00A37A6D"/>
    <w:rsid w:val="00AA40F2"/>
    <w:rsid w:val="00AB725A"/>
    <w:rsid w:val="00AC0682"/>
    <w:rsid w:val="00B0738F"/>
    <w:rsid w:val="00BA241E"/>
    <w:rsid w:val="00BF391F"/>
    <w:rsid w:val="00C61416"/>
    <w:rsid w:val="00C87552"/>
    <w:rsid w:val="00CA6EBF"/>
    <w:rsid w:val="00D0296C"/>
    <w:rsid w:val="00D4475E"/>
    <w:rsid w:val="00D623B0"/>
    <w:rsid w:val="00D967F2"/>
    <w:rsid w:val="00DC4543"/>
    <w:rsid w:val="00E00E5A"/>
    <w:rsid w:val="00E511B7"/>
    <w:rsid w:val="00E974D5"/>
    <w:rsid w:val="00EC5FA5"/>
    <w:rsid w:val="00EF1896"/>
    <w:rsid w:val="00F07946"/>
    <w:rsid w:val="00F330E0"/>
    <w:rsid w:val="00F561ED"/>
    <w:rsid w:val="00F72306"/>
    <w:rsid w:val="00FA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A6D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CA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A6EBF"/>
  </w:style>
  <w:style w:type="paragraph" w:styleId="Zpat">
    <w:name w:val="footer"/>
    <w:basedOn w:val="Normln"/>
    <w:link w:val="ZpatChar"/>
    <w:uiPriority w:val="99"/>
    <w:unhideWhenUsed/>
    <w:rsid w:val="00CA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EBF"/>
  </w:style>
  <w:style w:type="character" w:styleId="slostrnky">
    <w:name w:val="page number"/>
    <w:basedOn w:val="Standardnpsmoodstavce"/>
    <w:rsid w:val="00CA6EBF"/>
  </w:style>
  <w:style w:type="paragraph" w:styleId="Textbubliny">
    <w:name w:val="Balloon Text"/>
    <w:basedOn w:val="Normln"/>
    <w:link w:val="TextbublinyChar"/>
    <w:uiPriority w:val="99"/>
    <w:semiHidden/>
    <w:unhideWhenUsed/>
    <w:rsid w:val="00AA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0F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1F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D1A0-7767-4829-897B-35D9B36F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Schenková</dc:creator>
  <cp:lastModifiedBy>Taťána Koňařiková</cp:lastModifiedBy>
  <cp:revision>2</cp:revision>
  <cp:lastPrinted>2020-09-16T11:04:00Z</cp:lastPrinted>
  <dcterms:created xsi:type="dcterms:W3CDTF">2022-04-13T11:31:00Z</dcterms:created>
  <dcterms:modified xsi:type="dcterms:W3CDTF">2022-04-13T11:31:00Z</dcterms:modified>
</cp:coreProperties>
</file>